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0E" w:rsidRPr="00C6765C" w:rsidRDefault="001234A1" w:rsidP="0003090E">
      <w:pPr>
        <w:pStyle w:val="Heading1"/>
        <w:rPr>
          <w:b/>
        </w:rPr>
      </w:pPr>
      <w:r w:rsidRPr="00C6765C">
        <w:rPr>
          <w:b/>
        </w:rPr>
        <w:t>Chemistry Syllabus</w:t>
      </w:r>
      <w:r w:rsidR="00CF3FFA">
        <w:rPr>
          <w:b/>
        </w:rPr>
        <w:t xml:space="preserve"> </w:t>
      </w:r>
      <w:r w:rsidR="00535B2C">
        <w:rPr>
          <w:b/>
        </w:rPr>
        <w:t>2014 - 2015</w:t>
      </w:r>
    </w:p>
    <w:tbl>
      <w:tblPr>
        <w:tblW w:w="0" w:type="auto"/>
        <w:tblLook w:val="0000" w:firstRow="0" w:lastRow="0" w:firstColumn="0" w:lastColumn="0" w:noHBand="0" w:noVBand="0"/>
      </w:tblPr>
      <w:tblGrid>
        <w:gridCol w:w="1011"/>
        <w:gridCol w:w="3416"/>
        <w:gridCol w:w="811"/>
        <w:gridCol w:w="3618"/>
      </w:tblGrid>
      <w:tr w:rsidR="00334A7D" w:rsidRPr="00A96382">
        <w:trPr>
          <w:trHeight w:val="360"/>
        </w:trPr>
        <w:tc>
          <w:tcPr>
            <w:tcW w:w="1011" w:type="dxa"/>
            <w:vAlign w:val="center"/>
          </w:tcPr>
          <w:p w:rsidR="00334A7D" w:rsidRPr="00A96382" w:rsidRDefault="003700B9" w:rsidP="00937473">
            <w:pPr>
              <w:pStyle w:val="InstructorInformation"/>
            </w:pPr>
            <w:r>
              <w:t>Instructor</w:t>
            </w:r>
          </w:p>
        </w:tc>
        <w:tc>
          <w:tcPr>
            <w:tcW w:w="3416" w:type="dxa"/>
            <w:vAlign w:val="center"/>
          </w:tcPr>
          <w:p w:rsidR="00334A7D" w:rsidRPr="00A96382" w:rsidRDefault="00CF3FFA" w:rsidP="00535B2C">
            <w:pPr>
              <w:pStyle w:val="InstructorInformation"/>
            </w:pPr>
            <w:r>
              <w:t xml:space="preserve">Jessica </w:t>
            </w:r>
            <w:r w:rsidR="00535B2C">
              <w:t>Miller</w:t>
            </w:r>
          </w:p>
        </w:tc>
        <w:tc>
          <w:tcPr>
            <w:tcW w:w="811" w:type="dxa"/>
            <w:vAlign w:val="center"/>
          </w:tcPr>
          <w:p w:rsidR="00334A7D" w:rsidRPr="00A96382" w:rsidRDefault="00937473" w:rsidP="00937473">
            <w:pPr>
              <w:pStyle w:val="InstructorInformation"/>
            </w:pPr>
            <w:r>
              <w:t>Phone</w:t>
            </w:r>
          </w:p>
        </w:tc>
        <w:tc>
          <w:tcPr>
            <w:tcW w:w="3618" w:type="dxa"/>
            <w:vAlign w:val="center"/>
          </w:tcPr>
          <w:p w:rsidR="00334A7D" w:rsidRPr="00A96382" w:rsidRDefault="001234A1" w:rsidP="001614B6">
            <w:pPr>
              <w:pStyle w:val="InstructorInformation"/>
            </w:pPr>
            <w:r>
              <w:t xml:space="preserve">(845) </w:t>
            </w:r>
            <w:r w:rsidR="00CF3FFA">
              <w:t xml:space="preserve">462 – 4200 </w:t>
            </w:r>
            <w:r>
              <w:t xml:space="preserve"> </w:t>
            </w:r>
            <w:r w:rsidR="001614B6">
              <w:t xml:space="preserve">Voicemail </w:t>
            </w:r>
            <w:r w:rsidR="00D52416">
              <w:t xml:space="preserve"> Ext 305</w:t>
            </w:r>
          </w:p>
        </w:tc>
      </w:tr>
      <w:tr w:rsidR="00334A7D" w:rsidRPr="00A96382">
        <w:trPr>
          <w:trHeight w:val="360"/>
        </w:trPr>
        <w:tc>
          <w:tcPr>
            <w:tcW w:w="1011" w:type="dxa"/>
            <w:vAlign w:val="center"/>
          </w:tcPr>
          <w:p w:rsidR="00334A7D" w:rsidRPr="00A96382" w:rsidRDefault="00937473" w:rsidP="00937473">
            <w:pPr>
              <w:pStyle w:val="InstructorInformation"/>
            </w:pPr>
            <w:r>
              <w:t>Office</w:t>
            </w:r>
          </w:p>
        </w:tc>
        <w:tc>
          <w:tcPr>
            <w:tcW w:w="3416" w:type="dxa"/>
            <w:vAlign w:val="center"/>
          </w:tcPr>
          <w:p w:rsidR="00334A7D" w:rsidRPr="00A96382" w:rsidRDefault="00CF3FFA" w:rsidP="00937473">
            <w:pPr>
              <w:pStyle w:val="InstructorInformation"/>
            </w:pPr>
            <w:r>
              <w:t>Turner Rm #302</w:t>
            </w:r>
          </w:p>
        </w:tc>
        <w:tc>
          <w:tcPr>
            <w:tcW w:w="811" w:type="dxa"/>
            <w:vAlign w:val="center"/>
          </w:tcPr>
          <w:p w:rsidR="00334A7D" w:rsidRPr="00A96382" w:rsidRDefault="00937473" w:rsidP="00937473">
            <w:pPr>
              <w:pStyle w:val="InstructorInformation"/>
            </w:pPr>
            <w:r>
              <w:t>E-mail</w:t>
            </w:r>
          </w:p>
        </w:tc>
        <w:tc>
          <w:tcPr>
            <w:tcW w:w="3618" w:type="dxa"/>
            <w:vAlign w:val="center"/>
          </w:tcPr>
          <w:p w:rsidR="00334A7D" w:rsidRPr="00A96382" w:rsidRDefault="00535B2C" w:rsidP="00A43DD1">
            <w:pPr>
              <w:pStyle w:val="InstructorInformation"/>
            </w:pPr>
            <w:r>
              <w:t>jmiller</w:t>
            </w:r>
            <w:r w:rsidR="00CF3FFA">
              <w:t>@oakwoodfriends.org</w:t>
            </w:r>
          </w:p>
        </w:tc>
      </w:tr>
    </w:tbl>
    <w:p w:rsidR="00334A7D" w:rsidRPr="00A96382" w:rsidRDefault="00334A7D" w:rsidP="003700B9">
      <w:pPr>
        <w:pStyle w:val="Rule"/>
      </w:pPr>
    </w:p>
    <w:p w:rsidR="00937473" w:rsidRPr="00CB3F6D" w:rsidRDefault="00CF3FFA" w:rsidP="00BC493B">
      <w:pPr>
        <w:pStyle w:val="Heading2"/>
        <w:rPr>
          <w:b/>
          <w:sz w:val="20"/>
          <w:szCs w:val="20"/>
        </w:rPr>
      </w:pPr>
      <w:r>
        <w:rPr>
          <w:b/>
          <w:sz w:val="20"/>
          <w:szCs w:val="20"/>
        </w:rPr>
        <w:t>Required Texts and Materials</w:t>
      </w:r>
      <w:r w:rsidR="00937473" w:rsidRPr="00CB3F6D">
        <w:rPr>
          <w:b/>
          <w:sz w:val="20"/>
          <w:szCs w:val="20"/>
        </w:rPr>
        <w:t>:</w:t>
      </w:r>
    </w:p>
    <w:p w:rsidR="00373F28" w:rsidRDefault="00CF3FFA" w:rsidP="00A43DD1">
      <w:pPr>
        <w:numPr>
          <w:ilvl w:val="0"/>
          <w:numId w:val="2"/>
        </w:numPr>
        <w:rPr>
          <w:sz w:val="20"/>
          <w:szCs w:val="20"/>
        </w:rPr>
      </w:pPr>
      <w:r>
        <w:rPr>
          <w:sz w:val="20"/>
          <w:szCs w:val="20"/>
        </w:rPr>
        <w:t xml:space="preserve">Textbook: </w:t>
      </w:r>
      <w:r w:rsidR="00535B2C">
        <w:rPr>
          <w:sz w:val="20"/>
          <w:szCs w:val="20"/>
        </w:rPr>
        <w:t>Living by Chemistry</w:t>
      </w:r>
    </w:p>
    <w:p w:rsidR="00535B2C" w:rsidRPr="00535B2C" w:rsidRDefault="00CF3FFA" w:rsidP="00535B2C">
      <w:pPr>
        <w:numPr>
          <w:ilvl w:val="0"/>
          <w:numId w:val="2"/>
        </w:numPr>
        <w:rPr>
          <w:sz w:val="20"/>
          <w:szCs w:val="20"/>
        </w:rPr>
      </w:pPr>
      <w:r>
        <w:rPr>
          <w:sz w:val="20"/>
          <w:szCs w:val="20"/>
        </w:rPr>
        <w:t>Laboratory Book: Lab Guide Sheets provided by instructor</w:t>
      </w:r>
    </w:p>
    <w:p w:rsidR="00CF3FFA" w:rsidRDefault="00CF3FFA" w:rsidP="00A43DD1">
      <w:pPr>
        <w:numPr>
          <w:ilvl w:val="0"/>
          <w:numId w:val="2"/>
        </w:numPr>
        <w:rPr>
          <w:sz w:val="20"/>
          <w:szCs w:val="20"/>
        </w:rPr>
      </w:pPr>
      <w:r>
        <w:rPr>
          <w:sz w:val="20"/>
          <w:szCs w:val="20"/>
        </w:rPr>
        <w:t>Scientific Calculator</w:t>
      </w:r>
    </w:p>
    <w:p w:rsidR="00CF3FFA" w:rsidRDefault="00CF3FFA" w:rsidP="00A43DD1">
      <w:pPr>
        <w:numPr>
          <w:ilvl w:val="0"/>
          <w:numId w:val="2"/>
        </w:numPr>
        <w:rPr>
          <w:sz w:val="20"/>
          <w:szCs w:val="20"/>
        </w:rPr>
      </w:pPr>
      <w:r>
        <w:rPr>
          <w:sz w:val="20"/>
          <w:szCs w:val="20"/>
        </w:rPr>
        <w:t>Notebook</w:t>
      </w:r>
      <w:r w:rsidR="00535B2C">
        <w:rPr>
          <w:sz w:val="20"/>
          <w:szCs w:val="20"/>
        </w:rPr>
        <w:t xml:space="preserve"> &amp; Folder OR 3-Ring Binder</w:t>
      </w:r>
    </w:p>
    <w:p w:rsidR="001614B6" w:rsidRPr="001614B6" w:rsidRDefault="00535B2C" w:rsidP="00A43DD1">
      <w:pPr>
        <w:numPr>
          <w:ilvl w:val="0"/>
          <w:numId w:val="2"/>
        </w:numPr>
        <w:rPr>
          <w:b/>
          <w:sz w:val="20"/>
          <w:szCs w:val="20"/>
        </w:rPr>
      </w:pPr>
      <w:r>
        <w:rPr>
          <w:b/>
          <w:sz w:val="20"/>
          <w:szCs w:val="20"/>
        </w:rPr>
        <w:t>www.oakwoodmathscience</w:t>
      </w:r>
      <w:r w:rsidR="001614B6" w:rsidRPr="001614B6">
        <w:rPr>
          <w:b/>
          <w:sz w:val="20"/>
          <w:szCs w:val="20"/>
        </w:rPr>
        <w:t>.weebly.com</w:t>
      </w:r>
    </w:p>
    <w:p w:rsidR="002D5E22" w:rsidRPr="00CB3F6D" w:rsidRDefault="002D5E22" w:rsidP="002D5E22">
      <w:pPr>
        <w:pStyle w:val="Heading2"/>
        <w:rPr>
          <w:b/>
          <w:sz w:val="20"/>
          <w:szCs w:val="20"/>
        </w:rPr>
      </w:pPr>
      <w:r w:rsidRPr="00CB3F6D">
        <w:rPr>
          <w:b/>
          <w:sz w:val="20"/>
          <w:szCs w:val="20"/>
        </w:rPr>
        <w:t>Description:</w:t>
      </w:r>
    </w:p>
    <w:p w:rsidR="002D5E22" w:rsidRPr="00CB3F6D" w:rsidRDefault="007254A4" w:rsidP="002D5E22">
      <w:pPr>
        <w:rPr>
          <w:rFonts w:cs="Arial"/>
          <w:sz w:val="20"/>
          <w:szCs w:val="20"/>
        </w:rPr>
      </w:pPr>
      <w:r w:rsidRPr="00CB3F6D">
        <w:rPr>
          <w:rFonts w:cs="Arial"/>
          <w:sz w:val="20"/>
          <w:szCs w:val="20"/>
        </w:rPr>
        <w:t xml:space="preserve">This course will cover concepts and theories relating to the scientific field of Chemistry.  Students will have a </w:t>
      </w:r>
      <w:r w:rsidR="00D66C92" w:rsidRPr="00CB3F6D">
        <w:rPr>
          <w:rFonts w:cs="Arial"/>
          <w:sz w:val="20"/>
          <w:szCs w:val="20"/>
        </w:rPr>
        <w:t>basic</w:t>
      </w:r>
      <w:r w:rsidRPr="00CB3F6D">
        <w:rPr>
          <w:rFonts w:cs="Arial"/>
          <w:sz w:val="20"/>
          <w:szCs w:val="20"/>
        </w:rPr>
        <w:t xml:space="preserve"> understanding of matter and the elements, atoms, bonding, chemical reactions, and nuclear chemistry, among other concepts.  Knowledge will be gained through reading, homework, in class instruction, </w:t>
      </w:r>
      <w:r w:rsidR="00CF3FFA">
        <w:rPr>
          <w:rFonts w:cs="Arial"/>
          <w:sz w:val="20"/>
          <w:szCs w:val="20"/>
        </w:rPr>
        <w:t>laboratory experiments, and models.</w:t>
      </w:r>
    </w:p>
    <w:p w:rsidR="007779BE" w:rsidRPr="00CB3F6D" w:rsidRDefault="007779BE" w:rsidP="002D5E22">
      <w:pPr>
        <w:rPr>
          <w:rFonts w:cs="Arial"/>
          <w:sz w:val="20"/>
          <w:szCs w:val="20"/>
        </w:rPr>
      </w:pPr>
    </w:p>
    <w:p w:rsidR="007779BE" w:rsidRPr="00CB3F6D" w:rsidRDefault="007779BE" w:rsidP="002D5E22">
      <w:pPr>
        <w:rPr>
          <w:rFonts w:cs="Arial"/>
          <w:i/>
          <w:sz w:val="20"/>
          <w:szCs w:val="20"/>
        </w:rPr>
      </w:pPr>
      <w:r w:rsidRPr="00CB3F6D">
        <w:rPr>
          <w:rFonts w:cs="Arial"/>
          <w:i/>
          <w:sz w:val="20"/>
          <w:szCs w:val="20"/>
        </w:rPr>
        <w:t>Analysis, Inquiry, and Design</w:t>
      </w:r>
    </w:p>
    <w:p w:rsidR="007779BE" w:rsidRPr="00CB3F6D" w:rsidRDefault="007779BE" w:rsidP="00E6011B">
      <w:pPr>
        <w:pStyle w:val="ListParagraph"/>
        <w:numPr>
          <w:ilvl w:val="0"/>
          <w:numId w:val="3"/>
        </w:numPr>
        <w:rPr>
          <w:rFonts w:cs="Arial"/>
          <w:sz w:val="20"/>
          <w:szCs w:val="20"/>
        </w:rPr>
      </w:pPr>
      <w:r w:rsidRPr="00CB3F6D">
        <w:rPr>
          <w:rFonts w:cs="Arial"/>
          <w:sz w:val="20"/>
          <w:szCs w:val="20"/>
        </w:rPr>
        <w:t>Students will use mathematical analysis, scientific inquiry, and engineering design, as appropriate, to pose questions, seek answers, and develop solutions.</w:t>
      </w:r>
    </w:p>
    <w:p w:rsidR="007779BE" w:rsidRPr="00CB3F6D" w:rsidRDefault="007779BE" w:rsidP="00E6011B">
      <w:pPr>
        <w:pStyle w:val="ListParagraph"/>
        <w:numPr>
          <w:ilvl w:val="0"/>
          <w:numId w:val="3"/>
        </w:numPr>
        <w:rPr>
          <w:rFonts w:cs="Arial"/>
          <w:sz w:val="20"/>
          <w:szCs w:val="20"/>
        </w:rPr>
      </w:pPr>
      <w:r w:rsidRPr="00CB3F6D">
        <w:rPr>
          <w:rFonts w:cs="Arial"/>
          <w:sz w:val="20"/>
          <w:szCs w:val="20"/>
        </w:rPr>
        <w:t>Students will access, generate, process, and transfer information using appropriate technologies.</w:t>
      </w:r>
    </w:p>
    <w:p w:rsidR="00D26356" w:rsidRPr="00CB3F6D" w:rsidRDefault="00D26356" w:rsidP="00D26356">
      <w:pPr>
        <w:ind w:left="360"/>
        <w:rPr>
          <w:rFonts w:cs="Arial"/>
          <w:sz w:val="20"/>
          <w:szCs w:val="20"/>
        </w:rPr>
      </w:pPr>
    </w:p>
    <w:p w:rsidR="00373F28" w:rsidRPr="00CB3F6D" w:rsidRDefault="007779BE" w:rsidP="00937473">
      <w:pPr>
        <w:rPr>
          <w:i/>
          <w:sz w:val="20"/>
          <w:szCs w:val="20"/>
        </w:rPr>
      </w:pPr>
      <w:r w:rsidRPr="00CB3F6D">
        <w:rPr>
          <w:i/>
          <w:sz w:val="20"/>
          <w:szCs w:val="20"/>
        </w:rPr>
        <w:t>Interconnectedness: Common Themes</w:t>
      </w:r>
    </w:p>
    <w:p w:rsidR="007779BE" w:rsidRPr="00CB3F6D" w:rsidRDefault="007779BE" w:rsidP="00E6011B">
      <w:pPr>
        <w:pStyle w:val="ListParagraph"/>
        <w:numPr>
          <w:ilvl w:val="0"/>
          <w:numId w:val="4"/>
        </w:numPr>
        <w:rPr>
          <w:sz w:val="20"/>
          <w:szCs w:val="20"/>
        </w:rPr>
      </w:pPr>
      <w:r w:rsidRPr="00CB3F6D">
        <w:rPr>
          <w:sz w:val="20"/>
          <w:szCs w:val="20"/>
        </w:rPr>
        <w:t xml:space="preserve">Matter is made up of particles whose properties determine the observable </w:t>
      </w:r>
      <w:r w:rsidR="00D26356" w:rsidRPr="00CB3F6D">
        <w:rPr>
          <w:sz w:val="20"/>
          <w:szCs w:val="20"/>
        </w:rPr>
        <w:t>characteristics</w:t>
      </w:r>
      <w:r w:rsidRPr="00CB3F6D">
        <w:rPr>
          <w:sz w:val="20"/>
          <w:szCs w:val="20"/>
        </w:rPr>
        <w:t xml:space="preserve"> of matter and its reactivity.</w:t>
      </w:r>
    </w:p>
    <w:p w:rsidR="007779BE" w:rsidRPr="00CB3F6D" w:rsidRDefault="007779BE" w:rsidP="00E6011B">
      <w:pPr>
        <w:pStyle w:val="ListParagraph"/>
        <w:numPr>
          <w:ilvl w:val="0"/>
          <w:numId w:val="4"/>
        </w:numPr>
        <w:rPr>
          <w:sz w:val="20"/>
          <w:szCs w:val="20"/>
        </w:rPr>
      </w:pPr>
      <w:r w:rsidRPr="00CB3F6D">
        <w:rPr>
          <w:sz w:val="20"/>
          <w:szCs w:val="20"/>
        </w:rPr>
        <w:t>Energy exists in many forms, and when these forms change energy is conserved.</w:t>
      </w:r>
    </w:p>
    <w:p w:rsidR="007779BE" w:rsidRPr="00CB3F6D" w:rsidRDefault="007779BE" w:rsidP="00E6011B">
      <w:pPr>
        <w:pStyle w:val="ListParagraph"/>
        <w:numPr>
          <w:ilvl w:val="0"/>
          <w:numId w:val="4"/>
        </w:numPr>
        <w:rPr>
          <w:sz w:val="20"/>
          <w:szCs w:val="20"/>
        </w:rPr>
      </w:pPr>
      <w:r w:rsidRPr="00CB3F6D">
        <w:rPr>
          <w:sz w:val="20"/>
          <w:szCs w:val="20"/>
        </w:rPr>
        <w:t>Energy and matter interact through forces that result in changes in motion.</w:t>
      </w:r>
    </w:p>
    <w:p w:rsidR="00D26356" w:rsidRPr="00CB3F6D" w:rsidRDefault="00D26356" w:rsidP="00D26356">
      <w:pPr>
        <w:ind w:left="360"/>
        <w:rPr>
          <w:sz w:val="20"/>
          <w:szCs w:val="20"/>
        </w:rPr>
      </w:pPr>
    </w:p>
    <w:p w:rsidR="007779BE" w:rsidRPr="00CB3F6D" w:rsidRDefault="007779BE" w:rsidP="007779BE">
      <w:pPr>
        <w:rPr>
          <w:i/>
          <w:sz w:val="20"/>
          <w:szCs w:val="20"/>
        </w:rPr>
      </w:pPr>
      <w:r w:rsidRPr="00CB3F6D">
        <w:rPr>
          <w:i/>
          <w:sz w:val="20"/>
          <w:szCs w:val="20"/>
        </w:rPr>
        <w:t>Chemistry Core topics</w:t>
      </w:r>
    </w:p>
    <w:p w:rsidR="007779BE" w:rsidRPr="00CB3F6D" w:rsidRDefault="007779BE" w:rsidP="00E6011B">
      <w:pPr>
        <w:pStyle w:val="ListParagraph"/>
        <w:numPr>
          <w:ilvl w:val="0"/>
          <w:numId w:val="5"/>
        </w:numPr>
        <w:rPr>
          <w:sz w:val="20"/>
          <w:szCs w:val="20"/>
        </w:rPr>
      </w:pPr>
      <w:r w:rsidRPr="00CB3F6D">
        <w:rPr>
          <w:sz w:val="20"/>
          <w:szCs w:val="20"/>
        </w:rPr>
        <w:t>Atomic concepts, periodic table, moles/stoichiometry, chemical bonding, physical behavior of matter, kinetics/equilibrium, organic chemistry, oxidation-reduction, acids, bases, and salts, nuclear chemistry.</w:t>
      </w:r>
    </w:p>
    <w:p w:rsidR="007779BE" w:rsidRPr="00CB3F6D" w:rsidRDefault="007779BE" w:rsidP="007779BE">
      <w:pPr>
        <w:pStyle w:val="ListParagraph"/>
        <w:rPr>
          <w:sz w:val="20"/>
          <w:szCs w:val="20"/>
        </w:rPr>
      </w:pPr>
    </w:p>
    <w:p w:rsidR="0002504D" w:rsidRPr="00CB3F6D" w:rsidRDefault="0002504D" w:rsidP="00937473">
      <w:pPr>
        <w:rPr>
          <w:sz w:val="20"/>
          <w:szCs w:val="20"/>
        </w:rPr>
      </w:pPr>
    </w:p>
    <w:p w:rsidR="0002504D" w:rsidRPr="003F3F9C" w:rsidRDefault="0002504D" w:rsidP="00937473">
      <w:pPr>
        <w:rPr>
          <w:b/>
          <w:sz w:val="20"/>
          <w:szCs w:val="20"/>
        </w:rPr>
      </w:pPr>
      <w:r w:rsidRPr="00CB3F6D">
        <w:rPr>
          <w:sz w:val="20"/>
          <w:szCs w:val="20"/>
        </w:rPr>
        <w:lastRenderedPageBreak/>
        <w:t xml:space="preserve">Handouts and materials given in class will only be given out once. </w:t>
      </w:r>
      <w:r w:rsidR="00A43DD1">
        <w:rPr>
          <w:sz w:val="20"/>
          <w:szCs w:val="20"/>
        </w:rPr>
        <w:t xml:space="preserve">Use your </w:t>
      </w:r>
      <w:r w:rsidR="002D5E22" w:rsidRPr="00CB3F6D">
        <w:rPr>
          <w:sz w:val="20"/>
          <w:szCs w:val="20"/>
        </w:rPr>
        <w:t xml:space="preserve">notebook to collect all of your materials for this class. </w:t>
      </w:r>
      <w:r w:rsidR="003F3F9C">
        <w:rPr>
          <w:sz w:val="20"/>
          <w:szCs w:val="20"/>
        </w:rPr>
        <w:t xml:space="preserve">All materials given out in class will be made available through the classroom website: </w:t>
      </w:r>
      <w:r w:rsidR="00535B2C">
        <w:rPr>
          <w:b/>
          <w:sz w:val="20"/>
          <w:szCs w:val="20"/>
        </w:rPr>
        <w:t>www.oakwoodmathscience</w:t>
      </w:r>
      <w:r w:rsidR="003F3F9C">
        <w:rPr>
          <w:b/>
          <w:sz w:val="20"/>
          <w:szCs w:val="20"/>
        </w:rPr>
        <w:t>.weebly.com</w:t>
      </w:r>
    </w:p>
    <w:p w:rsidR="00FD31FB" w:rsidRPr="00CB3F6D" w:rsidRDefault="00CF3FFA" w:rsidP="00F244F9">
      <w:pPr>
        <w:pStyle w:val="Heading2"/>
        <w:rPr>
          <w:b/>
          <w:sz w:val="20"/>
          <w:szCs w:val="20"/>
        </w:rPr>
      </w:pPr>
      <w:r>
        <w:rPr>
          <w:b/>
          <w:sz w:val="20"/>
          <w:szCs w:val="20"/>
        </w:rPr>
        <w:t>Classroom Management and Activities</w:t>
      </w:r>
      <w:r w:rsidR="00F244F9" w:rsidRPr="00CB3F6D">
        <w:rPr>
          <w:b/>
          <w:sz w:val="20"/>
          <w:szCs w:val="20"/>
        </w:rPr>
        <w:t>:</w:t>
      </w:r>
    </w:p>
    <w:p w:rsidR="00F244F9" w:rsidRDefault="00CF3FFA" w:rsidP="00F244F9">
      <w:pPr>
        <w:rPr>
          <w:sz w:val="20"/>
          <w:szCs w:val="20"/>
        </w:rPr>
      </w:pPr>
      <w:r>
        <w:rPr>
          <w:sz w:val="20"/>
          <w:szCs w:val="20"/>
        </w:rPr>
        <w:t>1. Classroom instruction will start promptly at the beginning of the period.</w:t>
      </w:r>
    </w:p>
    <w:p w:rsidR="00CF3FFA" w:rsidRDefault="00535B2C" w:rsidP="00F244F9">
      <w:pPr>
        <w:rPr>
          <w:sz w:val="20"/>
          <w:szCs w:val="20"/>
        </w:rPr>
      </w:pPr>
      <w:r>
        <w:rPr>
          <w:sz w:val="20"/>
          <w:szCs w:val="20"/>
        </w:rPr>
        <w:t>2</w:t>
      </w:r>
      <w:r w:rsidR="00CF3FFA">
        <w:rPr>
          <w:sz w:val="20"/>
          <w:szCs w:val="20"/>
        </w:rPr>
        <w:t>. Disruptive student discussions or actions will not be permitted.</w:t>
      </w:r>
    </w:p>
    <w:p w:rsidR="00CF3FFA" w:rsidRDefault="00535B2C" w:rsidP="00F244F9">
      <w:pPr>
        <w:rPr>
          <w:sz w:val="20"/>
          <w:szCs w:val="20"/>
        </w:rPr>
      </w:pPr>
      <w:r>
        <w:rPr>
          <w:sz w:val="20"/>
          <w:szCs w:val="20"/>
        </w:rPr>
        <w:t>3</w:t>
      </w:r>
      <w:r w:rsidR="00CF3FFA">
        <w:rPr>
          <w:sz w:val="20"/>
          <w:szCs w:val="20"/>
        </w:rPr>
        <w:t>. Students are expected to bring their notebook, pen or pencil, and a scientific calculator to each class. Students will be informed when to bring their textbook to class. Laptop computers must be turned off during classroom instruction unless authorized by the instructor and ASC.</w:t>
      </w:r>
    </w:p>
    <w:p w:rsidR="00CF3FFA" w:rsidRDefault="00535B2C" w:rsidP="00F244F9">
      <w:pPr>
        <w:rPr>
          <w:sz w:val="20"/>
          <w:szCs w:val="20"/>
        </w:rPr>
      </w:pPr>
      <w:r>
        <w:rPr>
          <w:sz w:val="20"/>
          <w:szCs w:val="20"/>
        </w:rPr>
        <w:t>4</w:t>
      </w:r>
      <w:r w:rsidR="00CF3FFA">
        <w:rPr>
          <w:sz w:val="20"/>
          <w:szCs w:val="20"/>
        </w:rPr>
        <w:t>. 10% of the student’s trimester grade will be based on the student’s class preparedness, class participation, and class conduct.</w:t>
      </w:r>
    </w:p>
    <w:p w:rsidR="00CF3FFA" w:rsidRPr="00CB3F6D" w:rsidRDefault="00535B2C" w:rsidP="00F244F9">
      <w:pPr>
        <w:rPr>
          <w:sz w:val="20"/>
          <w:szCs w:val="20"/>
        </w:rPr>
      </w:pPr>
      <w:r>
        <w:rPr>
          <w:sz w:val="20"/>
          <w:szCs w:val="20"/>
        </w:rPr>
        <w:t>5</w:t>
      </w:r>
      <w:r w:rsidR="00CF3FFA">
        <w:rPr>
          <w:sz w:val="20"/>
          <w:szCs w:val="20"/>
        </w:rPr>
        <w:t>. Classroom lectures will be supplemented with lab demonstrations and DVD presentation.</w:t>
      </w:r>
    </w:p>
    <w:p w:rsidR="00FD31FB" w:rsidRPr="00CB3F6D" w:rsidRDefault="005406A1" w:rsidP="00BC493B">
      <w:pPr>
        <w:pStyle w:val="Heading2"/>
        <w:rPr>
          <w:b/>
          <w:sz w:val="20"/>
          <w:szCs w:val="20"/>
        </w:rPr>
      </w:pPr>
      <w:r w:rsidRPr="00CB3F6D">
        <w:rPr>
          <w:b/>
          <w:sz w:val="20"/>
          <w:szCs w:val="20"/>
        </w:rPr>
        <w:t>Lab</w:t>
      </w:r>
      <w:r w:rsidR="00CF3FFA">
        <w:rPr>
          <w:b/>
          <w:sz w:val="20"/>
          <w:szCs w:val="20"/>
        </w:rPr>
        <w:t>oratory Activities</w:t>
      </w:r>
      <w:r w:rsidR="00FD31FB" w:rsidRPr="00CB3F6D">
        <w:rPr>
          <w:b/>
          <w:sz w:val="20"/>
          <w:szCs w:val="20"/>
        </w:rPr>
        <w:t>:</w:t>
      </w:r>
    </w:p>
    <w:p w:rsidR="00FD31FB" w:rsidRDefault="00CF3FFA" w:rsidP="00FD31FB">
      <w:pPr>
        <w:rPr>
          <w:sz w:val="20"/>
          <w:szCs w:val="20"/>
        </w:rPr>
      </w:pPr>
      <w:r>
        <w:rPr>
          <w:sz w:val="20"/>
          <w:szCs w:val="20"/>
        </w:rPr>
        <w:t>1. Students are expected to read the Laboratory Sheets given in class and follow all safety rules.</w:t>
      </w:r>
    </w:p>
    <w:p w:rsidR="00CF3FFA" w:rsidRDefault="00CF3FFA" w:rsidP="00FD31FB">
      <w:pPr>
        <w:rPr>
          <w:sz w:val="20"/>
          <w:szCs w:val="20"/>
        </w:rPr>
      </w:pPr>
      <w:r>
        <w:rPr>
          <w:sz w:val="20"/>
          <w:szCs w:val="20"/>
        </w:rPr>
        <w:t xml:space="preserve">2. Laboratory periods will be scheduled at my discretion </w:t>
      </w:r>
      <w:r w:rsidR="00E134B1">
        <w:rPr>
          <w:sz w:val="20"/>
          <w:szCs w:val="20"/>
        </w:rPr>
        <w:t xml:space="preserve">and all students are expected to dress in appropriate lab attire. No shorts, open-toed shoes, or tank tops. If a student is not dressed in appropriate lab attire, he or she will be required to obtain proper attire before beginning the lab activity. A 5% deduction will be implemented for each lab a student is not properly dressed for. </w:t>
      </w:r>
    </w:p>
    <w:p w:rsidR="00E134B1" w:rsidRDefault="00E134B1" w:rsidP="00FD31FB">
      <w:pPr>
        <w:rPr>
          <w:sz w:val="20"/>
          <w:szCs w:val="20"/>
        </w:rPr>
      </w:pPr>
      <w:r>
        <w:rPr>
          <w:sz w:val="20"/>
          <w:szCs w:val="20"/>
        </w:rPr>
        <w:t>3. Students are expected to read the assigned lab, and organize their lab notebook according to the method of scientific investigation before coming to the laboratory.</w:t>
      </w:r>
    </w:p>
    <w:p w:rsidR="00E134B1" w:rsidRDefault="00E134B1" w:rsidP="00FD31FB">
      <w:pPr>
        <w:rPr>
          <w:sz w:val="20"/>
          <w:szCs w:val="20"/>
        </w:rPr>
      </w:pPr>
      <w:r>
        <w:rPr>
          <w:sz w:val="20"/>
          <w:szCs w:val="20"/>
        </w:rPr>
        <w:t>4. Laboratory notebooks will be graded according to the following criteria:</w:t>
      </w:r>
    </w:p>
    <w:p w:rsidR="00E134B1" w:rsidRDefault="00E134B1" w:rsidP="00E134B1">
      <w:pPr>
        <w:pStyle w:val="ListParagraph"/>
        <w:numPr>
          <w:ilvl w:val="0"/>
          <w:numId w:val="6"/>
        </w:numPr>
        <w:ind w:left="1080"/>
        <w:rPr>
          <w:sz w:val="20"/>
          <w:szCs w:val="20"/>
        </w:rPr>
      </w:pPr>
      <w:r>
        <w:rPr>
          <w:sz w:val="20"/>
          <w:szCs w:val="20"/>
        </w:rPr>
        <w:t>The lab report contains all required parts of scientific investigation (25%)</w:t>
      </w:r>
    </w:p>
    <w:p w:rsidR="00E134B1" w:rsidRDefault="00E134B1" w:rsidP="00E134B1">
      <w:pPr>
        <w:pStyle w:val="ListParagraph"/>
        <w:numPr>
          <w:ilvl w:val="0"/>
          <w:numId w:val="6"/>
        </w:numPr>
        <w:ind w:left="1080"/>
        <w:rPr>
          <w:sz w:val="20"/>
          <w:szCs w:val="20"/>
        </w:rPr>
      </w:pPr>
      <w:r>
        <w:rPr>
          <w:sz w:val="20"/>
          <w:szCs w:val="20"/>
        </w:rPr>
        <w:t>The Conclusion answers the Objective or Hypothesis of the experiment (25%)</w:t>
      </w:r>
    </w:p>
    <w:p w:rsidR="00E134B1" w:rsidRDefault="00E134B1" w:rsidP="00E134B1">
      <w:pPr>
        <w:pStyle w:val="ListParagraph"/>
        <w:numPr>
          <w:ilvl w:val="0"/>
          <w:numId w:val="6"/>
        </w:numPr>
        <w:ind w:left="1080"/>
        <w:rPr>
          <w:sz w:val="20"/>
          <w:szCs w:val="20"/>
        </w:rPr>
      </w:pPr>
      <w:r>
        <w:rPr>
          <w:sz w:val="20"/>
          <w:szCs w:val="20"/>
        </w:rPr>
        <w:t>Data and Data Analysis are correct and accurate (25%)</w:t>
      </w:r>
    </w:p>
    <w:p w:rsidR="00E134B1" w:rsidRDefault="00E134B1" w:rsidP="00E134B1">
      <w:pPr>
        <w:pStyle w:val="ListParagraph"/>
        <w:numPr>
          <w:ilvl w:val="0"/>
          <w:numId w:val="6"/>
        </w:numPr>
        <w:ind w:left="1080"/>
        <w:rPr>
          <w:sz w:val="20"/>
          <w:szCs w:val="20"/>
        </w:rPr>
      </w:pPr>
      <w:r>
        <w:rPr>
          <w:sz w:val="20"/>
          <w:szCs w:val="20"/>
        </w:rPr>
        <w:t>All sections of the lab report are legible and neat (25%)</w:t>
      </w:r>
    </w:p>
    <w:p w:rsidR="00E134B1" w:rsidRPr="00E134B1" w:rsidRDefault="00E134B1" w:rsidP="00E134B1">
      <w:pPr>
        <w:rPr>
          <w:sz w:val="20"/>
          <w:szCs w:val="20"/>
        </w:rPr>
      </w:pPr>
      <w:r>
        <w:rPr>
          <w:sz w:val="20"/>
          <w:szCs w:val="20"/>
        </w:rPr>
        <w:t xml:space="preserve">5. If </w:t>
      </w:r>
      <w:r w:rsidR="00E466D4">
        <w:rPr>
          <w:sz w:val="20"/>
          <w:szCs w:val="20"/>
        </w:rPr>
        <w:t xml:space="preserve">a student misses a lab for a legitimate reason, </w:t>
      </w:r>
      <w:r w:rsidR="003F3F9C">
        <w:rPr>
          <w:sz w:val="20"/>
          <w:szCs w:val="20"/>
        </w:rPr>
        <w:t>he or she may make up the lab at a later date at the instructors discretion.</w:t>
      </w:r>
    </w:p>
    <w:p w:rsidR="00782716" w:rsidRPr="00CB3F6D" w:rsidRDefault="00782716" w:rsidP="00FD31FB">
      <w:pPr>
        <w:rPr>
          <w:sz w:val="20"/>
          <w:szCs w:val="20"/>
        </w:rPr>
      </w:pPr>
    </w:p>
    <w:p w:rsidR="00782716" w:rsidRPr="00CB3F6D" w:rsidRDefault="003F3F9C" w:rsidP="00FD31FB">
      <w:pPr>
        <w:rPr>
          <w:sz w:val="20"/>
          <w:szCs w:val="20"/>
        </w:rPr>
      </w:pPr>
      <w:r>
        <w:rPr>
          <w:b/>
          <w:sz w:val="20"/>
          <w:szCs w:val="20"/>
        </w:rPr>
        <w:t>Tests and</w:t>
      </w:r>
      <w:r w:rsidR="00535B2C">
        <w:rPr>
          <w:b/>
          <w:sz w:val="20"/>
          <w:szCs w:val="20"/>
        </w:rPr>
        <w:t xml:space="preserve"> Quizzes</w:t>
      </w:r>
      <w:r w:rsidR="00782716" w:rsidRPr="00CB3F6D">
        <w:rPr>
          <w:b/>
          <w:sz w:val="20"/>
          <w:szCs w:val="20"/>
        </w:rPr>
        <w:t>:</w:t>
      </w:r>
    </w:p>
    <w:p w:rsidR="00782716" w:rsidRPr="00535B2C" w:rsidRDefault="003F3F9C" w:rsidP="00535B2C">
      <w:pPr>
        <w:pStyle w:val="ListParagraph"/>
        <w:numPr>
          <w:ilvl w:val="0"/>
          <w:numId w:val="8"/>
        </w:numPr>
        <w:rPr>
          <w:sz w:val="20"/>
          <w:szCs w:val="20"/>
        </w:rPr>
      </w:pPr>
      <w:r w:rsidRPr="00535B2C">
        <w:rPr>
          <w:sz w:val="20"/>
          <w:szCs w:val="20"/>
        </w:rPr>
        <w:t>Students will be tested upon the comple</w:t>
      </w:r>
      <w:r w:rsidR="00535B2C">
        <w:rPr>
          <w:sz w:val="20"/>
          <w:szCs w:val="20"/>
        </w:rPr>
        <w:t>tion of each textbook</w:t>
      </w:r>
      <w:r w:rsidRPr="00535B2C">
        <w:rPr>
          <w:sz w:val="20"/>
          <w:szCs w:val="20"/>
        </w:rPr>
        <w:t xml:space="preserve"> unit.</w:t>
      </w:r>
    </w:p>
    <w:p w:rsidR="00535B2C" w:rsidRPr="00535B2C" w:rsidRDefault="00535B2C" w:rsidP="00535B2C">
      <w:pPr>
        <w:pStyle w:val="ListParagraph"/>
        <w:numPr>
          <w:ilvl w:val="0"/>
          <w:numId w:val="8"/>
        </w:numPr>
        <w:rPr>
          <w:sz w:val="20"/>
          <w:szCs w:val="20"/>
        </w:rPr>
      </w:pPr>
      <w:r>
        <w:rPr>
          <w:sz w:val="20"/>
          <w:szCs w:val="20"/>
        </w:rPr>
        <w:t>Students will be quizzed weekly to ensure understanding of content.</w:t>
      </w:r>
    </w:p>
    <w:p w:rsidR="001E4853" w:rsidRDefault="001E4853" w:rsidP="00FD31FB">
      <w:pPr>
        <w:rPr>
          <w:sz w:val="20"/>
          <w:szCs w:val="20"/>
        </w:rPr>
      </w:pPr>
    </w:p>
    <w:p w:rsidR="003F3F9C" w:rsidRDefault="003F3F9C" w:rsidP="00FD31FB">
      <w:pPr>
        <w:rPr>
          <w:sz w:val="20"/>
          <w:szCs w:val="20"/>
        </w:rPr>
      </w:pPr>
    </w:p>
    <w:p w:rsidR="00535B2C" w:rsidRDefault="00535B2C" w:rsidP="00FD31FB">
      <w:pPr>
        <w:rPr>
          <w:sz w:val="20"/>
          <w:szCs w:val="20"/>
        </w:rPr>
      </w:pPr>
    </w:p>
    <w:p w:rsidR="00535B2C" w:rsidRPr="00CB3F6D" w:rsidRDefault="00535B2C" w:rsidP="00FD31FB">
      <w:pPr>
        <w:rPr>
          <w:sz w:val="20"/>
          <w:szCs w:val="20"/>
        </w:rPr>
      </w:pPr>
    </w:p>
    <w:p w:rsidR="001E4853" w:rsidRPr="00CB3F6D" w:rsidRDefault="003F3F9C" w:rsidP="00FD31FB">
      <w:pPr>
        <w:rPr>
          <w:sz w:val="20"/>
          <w:szCs w:val="20"/>
        </w:rPr>
      </w:pPr>
      <w:r>
        <w:rPr>
          <w:b/>
          <w:sz w:val="20"/>
          <w:szCs w:val="20"/>
        </w:rPr>
        <w:lastRenderedPageBreak/>
        <w:t>Homework</w:t>
      </w:r>
      <w:r w:rsidR="001E4853" w:rsidRPr="00CB3F6D">
        <w:rPr>
          <w:b/>
          <w:sz w:val="20"/>
          <w:szCs w:val="20"/>
        </w:rPr>
        <w:t>:</w:t>
      </w:r>
    </w:p>
    <w:p w:rsidR="001E4853" w:rsidRDefault="003F3F9C" w:rsidP="00FD31FB">
      <w:pPr>
        <w:rPr>
          <w:sz w:val="20"/>
          <w:szCs w:val="20"/>
        </w:rPr>
      </w:pPr>
      <w:r>
        <w:rPr>
          <w:sz w:val="20"/>
          <w:szCs w:val="20"/>
        </w:rPr>
        <w:t>1. Homework will be assigned after each class. Homework assignments will be posted on the classroom website each day.</w:t>
      </w:r>
    </w:p>
    <w:p w:rsidR="003F3F9C" w:rsidRDefault="003F3F9C" w:rsidP="00FD31FB">
      <w:pPr>
        <w:rPr>
          <w:sz w:val="20"/>
          <w:szCs w:val="20"/>
        </w:rPr>
      </w:pPr>
      <w:r>
        <w:rPr>
          <w:sz w:val="20"/>
          <w:szCs w:val="20"/>
        </w:rPr>
        <w:t>2. Students are expected to hand in their homework assignments on the date due. If the student is absent for a legitimate reason, he or she must turn in his or her homework assignment when returning to class.</w:t>
      </w:r>
    </w:p>
    <w:p w:rsidR="003F3F9C" w:rsidRPr="003F3F9C" w:rsidRDefault="003F3F9C" w:rsidP="00FD31FB">
      <w:pPr>
        <w:rPr>
          <w:b/>
          <w:sz w:val="20"/>
          <w:szCs w:val="20"/>
        </w:rPr>
      </w:pPr>
      <w:r>
        <w:rPr>
          <w:sz w:val="20"/>
          <w:szCs w:val="20"/>
        </w:rPr>
        <w:t xml:space="preserve">3. </w:t>
      </w:r>
      <w:r w:rsidRPr="003F3F9C">
        <w:rPr>
          <w:b/>
          <w:sz w:val="20"/>
          <w:szCs w:val="20"/>
        </w:rPr>
        <w:t xml:space="preserve">Late homework assignments will receive a 10% point deduction for each day late. Homework will NOT be accepted after the </w:t>
      </w:r>
      <w:r w:rsidR="00535B2C">
        <w:rPr>
          <w:b/>
          <w:sz w:val="20"/>
          <w:szCs w:val="20"/>
        </w:rPr>
        <w:t>3</w:t>
      </w:r>
      <w:r w:rsidRPr="003F3F9C">
        <w:rPr>
          <w:b/>
          <w:sz w:val="20"/>
          <w:szCs w:val="20"/>
          <w:vertAlign w:val="superscript"/>
        </w:rPr>
        <w:t>th</w:t>
      </w:r>
      <w:r w:rsidRPr="003F3F9C">
        <w:rPr>
          <w:b/>
          <w:sz w:val="20"/>
          <w:szCs w:val="20"/>
        </w:rPr>
        <w:t xml:space="preserve"> day fro</w:t>
      </w:r>
      <w:r w:rsidR="00535B2C">
        <w:rPr>
          <w:b/>
          <w:sz w:val="20"/>
          <w:szCs w:val="20"/>
        </w:rPr>
        <w:t>m its due date. Days late are consecutive, not based on class period.</w:t>
      </w:r>
    </w:p>
    <w:p w:rsidR="00FD31FB" w:rsidRPr="00CB3F6D" w:rsidRDefault="00FD31FB" w:rsidP="00BC493B">
      <w:pPr>
        <w:pStyle w:val="Heading2"/>
        <w:rPr>
          <w:b/>
          <w:sz w:val="20"/>
          <w:szCs w:val="20"/>
        </w:rPr>
      </w:pPr>
      <w:r w:rsidRPr="00CB3F6D">
        <w:rPr>
          <w:b/>
          <w:sz w:val="20"/>
          <w:szCs w:val="20"/>
        </w:rPr>
        <w:t>Evaluation:</w:t>
      </w:r>
    </w:p>
    <w:p w:rsidR="001A05A0" w:rsidRDefault="001614B6" w:rsidP="00937473">
      <w:pPr>
        <w:rPr>
          <w:sz w:val="20"/>
          <w:szCs w:val="20"/>
        </w:rPr>
      </w:pPr>
      <w:r>
        <w:rPr>
          <w:sz w:val="20"/>
          <w:szCs w:val="20"/>
        </w:rPr>
        <w:t>The student’s trimester grade will be based on the following:</w:t>
      </w:r>
    </w:p>
    <w:p w:rsidR="001614B6" w:rsidRDefault="001614B6" w:rsidP="001614B6">
      <w:pPr>
        <w:pStyle w:val="ListParagraph"/>
        <w:numPr>
          <w:ilvl w:val="0"/>
          <w:numId w:val="7"/>
        </w:numPr>
        <w:rPr>
          <w:sz w:val="20"/>
          <w:szCs w:val="20"/>
        </w:rPr>
      </w:pPr>
      <w:r>
        <w:rPr>
          <w:sz w:val="20"/>
          <w:szCs w:val="20"/>
        </w:rPr>
        <w:t>Unit Tests</w:t>
      </w:r>
      <w:r w:rsidR="00535B2C">
        <w:rPr>
          <w:sz w:val="20"/>
          <w:szCs w:val="20"/>
        </w:rPr>
        <w:t>/Quizzes</w:t>
      </w:r>
      <w:r w:rsidR="00535B2C">
        <w:rPr>
          <w:sz w:val="20"/>
          <w:szCs w:val="20"/>
        </w:rPr>
        <w:tab/>
      </w:r>
      <w:r w:rsidR="00535B2C">
        <w:rPr>
          <w:sz w:val="20"/>
          <w:szCs w:val="20"/>
        </w:rPr>
        <w:tab/>
      </w:r>
      <w:r w:rsidR="00535B2C">
        <w:rPr>
          <w:sz w:val="20"/>
          <w:szCs w:val="20"/>
        </w:rPr>
        <w:tab/>
      </w:r>
      <w:bookmarkStart w:id="0" w:name="_GoBack"/>
      <w:bookmarkEnd w:id="0"/>
      <w:r w:rsidR="00535B2C">
        <w:rPr>
          <w:sz w:val="20"/>
          <w:szCs w:val="20"/>
        </w:rPr>
        <w:tab/>
      </w:r>
      <w:r>
        <w:rPr>
          <w:sz w:val="20"/>
          <w:szCs w:val="20"/>
        </w:rPr>
        <w:t>50%</w:t>
      </w:r>
    </w:p>
    <w:p w:rsidR="001614B6" w:rsidRDefault="001614B6" w:rsidP="001614B6">
      <w:pPr>
        <w:pStyle w:val="ListParagraph"/>
        <w:numPr>
          <w:ilvl w:val="0"/>
          <w:numId w:val="7"/>
        </w:numPr>
        <w:rPr>
          <w:sz w:val="20"/>
          <w:szCs w:val="20"/>
        </w:rPr>
      </w:pPr>
      <w:r>
        <w:rPr>
          <w:sz w:val="20"/>
          <w:szCs w:val="20"/>
        </w:rPr>
        <w:t xml:space="preserve">Laboratory </w:t>
      </w:r>
      <w:r w:rsidR="00535B2C">
        <w:rPr>
          <w:sz w:val="20"/>
          <w:szCs w:val="20"/>
        </w:rPr>
        <w:t>Assignments</w:t>
      </w:r>
      <w:r>
        <w:rPr>
          <w:sz w:val="20"/>
          <w:szCs w:val="20"/>
        </w:rPr>
        <w:tab/>
      </w:r>
      <w:r>
        <w:rPr>
          <w:sz w:val="20"/>
          <w:szCs w:val="20"/>
        </w:rPr>
        <w:tab/>
      </w:r>
      <w:r>
        <w:rPr>
          <w:sz w:val="20"/>
          <w:szCs w:val="20"/>
        </w:rPr>
        <w:tab/>
        <w:t>25%</w:t>
      </w:r>
    </w:p>
    <w:p w:rsidR="001614B6" w:rsidRDefault="001614B6" w:rsidP="001614B6">
      <w:pPr>
        <w:pStyle w:val="ListParagraph"/>
        <w:numPr>
          <w:ilvl w:val="0"/>
          <w:numId w:val="7"/>
        </w:numPr>
        <w:rPr>
          <w:sz w:val="20"/>
          <w:szCs w:val="20"/>
        </w:rPr>
      </w:pPr>
      <w:r>
        <w:rPr>
          <w:sz w:val="20"/>
          <w:szCs w:val="20"/>
        </w:rPr>
        <w:t>Homework Assignments</w:t>
      </w:r>
      <w:r>
        <w:rPr>
          <w:sz w:val="20"/>
          <w:szCs w:val="20"/>
        </w:rPr>
        <w:tab/>
      </w:r>
      <w:r>
        <w:rPr>
          <w:sz w:val="20"/>
          <w:szCs w:val="20"/>
        </w:rPr>
        <w:tab/>
      </w:r>
      <w:r>
        <w:rPr>
          <w:sz w:val="20"/>
          <w:szCs w:val="20"/>
        </w:rPr>
        <w:tab/>
        <w:t>15%</w:t>
      </w:r>
    </w:p>
    <w:p w:rsidR="001614B6" w:rsidRPr="001614B6" w:rsidRDefault="001614B6" w:rsidP="001614B6">
      <w:pPr>
        <w:pStyle w:val="ListParagraph"/>
        <w:numPr>
          <w:ilvl w:val="0"/>
          <w:numId w:val="7"/>
        </w:numPr>
        <w:rPr>
          <w:sz w:val="20"/>
          <w:szCs w:val="20"/>
        </w:rPr>
      </w:pPr>
      <w:r>
        <w:rPr>
          <w:sz w:val="20"/>
          <w:szCs w:val="20"/>
        </w:rPr>
        <w:t>Class Conduct and Preparedness</w:t>
      </w:r>
      <w:r>
        <w:rPr>
          <w:sz w:val="20"/>
          <w:szCs w:val="20"/>
        </w:rPr>
        <w:tab/>
      </w:r>
      <w:r>
        <w:rPr>
          <w:sz w:val="20"/>
          <w:szCs w:val="20"/>
        </w:rPr>
        <w:tab/>
        <w:t>10%</w:t>
      </w:r>
    </w:p>
    <w:p w:rsidR="00CB3F6D" w:rsidRPr="00CB3F6D" w:rsidRDefault="00CB3F6D" w:rsidP="00CB3F6D">
      <w:pPr>
        <w:jc w:val="center"/>
        <w:rPr>
          <w:b/>
          <w:sz w:val="20"/>
          <w:szCs w:val="20"/>
        </w:rPr>
      </w:pPr>
    </w:p>
    <w:sectPr w:rsidR="00CB3F6D" w:rsidRPr="00CB3F6D" w:rsidSect="00872ED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35" w:rsidRDefault="00F05935" w:rsidP="00334A7D">
      <w:r>
        <w:separator/>
      </w:r>
    </w:p>
  </w:endnote>
  <w:endnote w:type="continuationSeparator" w:id="0">
    <w:p w:rsidR="00F05935" w:rsidRDefault="00F05935"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F9" w:rsidRDefault="001245F9" w:rsidP="00366637">
    <w:pPr>
      <w:pStyle w:val="Footer"/>
    </w:pPr>
    <w:r>
      <w:t xml:space="preserve">Page </w:t>
    </w:r>
    <w:r w:rsidR="00D52416">
      <w:fldChar w:fldCharType="begin"/>
    </w:r>
    <w:r w:rsidR="00D52416">
      <w:instrText xml:space="preserve"> PAGE </w:instrText>
    </w:r>
    <w:r w:rsidR="00D52416">
      <w:fldChar w:fldCharType="separate"/>
    </w:r>
    <w:r w:rsidR="00535B2C">
      <w:rPr>
        <w:noProof/>
      </w:rPr>
      <w:t>3</w:t>
    </w:r>
    <w:r w:rsidR="00D524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35" w:rsidRDefault="00F05935" w:rsidP="00334A7D">
      <w:r>
        <w:separator/>
      </w:r>
    </w:p>
  </w:footnote>
  <w:footnote w:type="continuationSeparator" w:id="0">
    <w:p w:rsidR="00F05935" w:rsidRDefault="00F05935" w:rsidP="0033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141pt" o:bullet="t">
        <v:imagedata r:id="rId1" o:title="MC900351956[1]"/>
      </v:shape>
    </w:pict>
  </w:numPicBullet>
  <w:abstractNum w:abstractNumId="0">
    <w:nsid w:val="2B9F2F4B"/>
    <w:multiLevelType w:val="hybridMultilevel"/>
    <w:tmpl w:val="1C0C7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875F85"/>
    <w:multiLevelType w:val="hybridMultilevel"/>
    <w:tmpl w:val="91FA9ADC"/>
    <w:lvl w:ilvl="0" w:tplc="3F24AA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830CD"/>
    <w:multiLevelType w:val="hybridMultilevel"/>
    <w:tmpl w:val="D98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42173"/>
    <w:multiLevelType w:val="hybridMultilevel"/>
    <w:tmpl w:val="732CD2BA"/>
    <w:lvl w:ilvl="0" w:tplc="3F24AA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329D3"/>
    <w:multiLevelType w:val="hybridMultilevel"/>
    <w:tmpl w:val="6E228DA4"/>
    <w:lvl w:ilvl="0" w:tplc="3F24AA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01CB7"/>
    <w:multiLevelType w:val="hybridMultilevel"/>
    <w:tmpl w:val="AC6C2086"/>
    <w:lvl w:ilvl="0" w:tplc="3F24AA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75524"/>
    <w:multiLevelType w:val="hybridMultilevel"/>
    <w:tmpl w:val="3D4CE406"/>
    <w:lvl w:ilvl="0" w:tplc="3F24AA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C7C39"/>
    <w:multiLevelType w:val="hybridMultilevel"/>
    <w:tmpl w:val="0FB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0E"/>
    <w:rsid w:val="0002504D"/>
    <w:rsid w:val="0003090E"/>
    <w:rsid w:val="0007042A"/>
    <w:rsid w:val="00096B1C"/>
    <w:rsid w:val="000A5DEC"/>
    <w:rsid w:val="000E38E6"/>
    <w:rsid w:val="001234A1"/>
    <w:rsid w:val="001245F9"/>
    <w:rsid w:val="001614B6"/>
    <w:rsid w:val="001A05A0"/>
    <w:rsid w:val="001E4853"/>
    <w:rsid w:val="00200259"/>
    <w:rsid w:val="00210ABD"/>
    <w:rsid w:val="002A3E06"/>
    <w:rsid w:val="002B688D"/>
    <w:rsid w:val="002C07AA"/>
    <w:rsid w:val="002D5E22"/>
    <w:rsid w:val="00334A7D"/>
    <w:rsid w:val="00334B8A"/>
    <w:rsid w:val="00340EF9"/>
    <w:rsid w:val="00361489"/>
    <w:rsid w:val="00366637"/>
    <w:rsid w:val="003700B9"/>
    <w:rsid w:val="00373F28"/>
    <w:rsid w:val="003D1421"/>
    <w:rsid w:val="003F3F9C"/>
    <w:rsid w:val="00482CC0"/>
    <w:rsid w:val="004A3EF4"/>
    <w:rsid w:val="004C6662"/>
    <w:rsid w:val="00535B2C"/>
    <w:rsid w:val="005406A1"/>
    <w:rsid w:val="0072175A"/>
    <w:rsid w:val="007254A4"/>
    <w:rsid w:val="007779BE"/>
    <w:rsid w:val="00782716"/>
    <w:rsid w:val="00796570"/>
    <w:rsid w:val="008055E3"/>
    <w:rsid w:val="00872ED2"/>
    <w:rsid w:val="0089216A"/>
    <w:rsid w:val="008A57C4"/>
    <w:rsid w:val="009355AB"/>
    <w:rsid w:val="00937473"/>
    <w:rsid w:val="00945CDB"/>
    <w:rsid w:val="00952A59"/>
    <w:rsid w:val="009637B0"/>
    <w:rsid w:val="00990E28"/>
    <w:rsid w:val="009B4E68"/>
    <w:rsid w:val="009C0EBA"/>
    <w:rsid w:val="009D0470"/>
    <w:rsid w:val="00A43DD1"/>
    <w:rsid w:val="00A96382"/>
    <w:rsid w:val="00B5422C"/>
    <w:rsid w:val="00BC493B"/>
    <w:rsid w:val="00BD4A3F"/>
    <w:rsid w:val="00BD4C97"/>
    <w:rsid w:val="00BE0122"/>
    <w:rsid w:val="00BE0B34"/>
    <w:rsid w:val="00BE762F"/>
    <w:rsid w:val="00BF0434"/>
    <w:rsid w:val="00C20F6D"/>
    <w:rsid w:val="00C277C0"/>
    <w:rsid w:val="00C616EB"/>
    <w:rsid w:val="00C6765C"/>
    <w:rsid w:val="00CB3F6D"/>
    <w:rsid w:val="00CD1200"/>
    <w:rsid w:val="00CF0D19"/>
    <w:rsid w:val="00CF3FFA"/>
    <w:rsid w:val="00D014DD"/>
    <w:rsid w:val="00D26356"/>
    <w:rsid w:val="00D52232"/>
    <w:rsid w:val="00D52416"/>
    <w:rsid w:val="00D66C92"/>
    <w:rsid w:val="00D96FC7"/>
    <w:rsid w:val="00DD33A1"/>
    <w:rsid w:val="00E134B1"/>
    <w:rsid w:val="00E466D4"/>
    <w:rsid w:val="00E510D4"/>
    <w:rsid w:val="00E6011B"/>
    <w:rsid w:val="00F05935"/>
    <w:rsid w:val="00F244F9"/>
    <w:rsid w:val="00F730D9"/>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CD1D9DF-9196-4922-8E40-FA61C941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77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1.CAS\AppData\Local\Temp\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TS001018408</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Contino</dc:creator>
  <cp:lastModifiedBy>Josh Miller</cp:lastModifiedBy>
  <cp:revision>2</cp:revision>
  <cp:lastPrinted>2014-09-01T21:59:00Z</cp:lastPrinted>
  <dcterms:created xsi:type="dcterms:W3CDTF">2014-09-01T21:59:00Z</dcterms:created>
  <dcterms:modified xsi:type="dcterms:W3CDTF">2014-09-01T21:59:00Z</dcterms:modified>
</cp:coreProperties>
</file>